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923F" w14:textId="77777777" w:rsidR="00B30FBD" w:rsidRPr="00B30FBD" w:rsidRDefault="00B30FBD" w:rsidP="00B30FBD">
      <w:pPr>
        <w:shd w:val="clear" w:color="auto" w:fill="FFFFFF"/>
        <w:spacing w:after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FB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22032D51" w14:textId="77777777" w:rsidR="00B30FBD" w:rsidRDefault="00B30FBD" w:rsidP="00B30FB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30FB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29A3BE03" w14:textId="77777777" w:rsidR="00F77244" w:rsidRDefault="00F77244" w:rsidP="00B30FB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3D461B9A" w14:textId="77777777" w:rsidR="00F77244" w:rsidRDefault="00F77244" w:rsidP="00B30FB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4E57C897" w14:textId="77777777" w:rsidR="00F77244" w:rsidRDefault="00F77244" w:rsidP="00B30FB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43FD20DF" w14:textId="77777777" w:rsidR="00F77244" w:rsidRDefault="00F77244" w:rsidP="00B30FB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7BE54BB1" w14:textId="77777777" w:rsidR="00F77244" w:rsidRDefault="00F77244" w:rsidP="00B30FB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59008C0B" w14:textId="77777777" w:rsidR="00F77244" w:rsidRDefault="00F77244" w:rsidP="00B30FB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53E6C8F9" w14:textId="77777777" w:rsidR="00F77244" w:rsidRDefault="00F77244" w:rsidP="00B30FB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69401594" w14:textId="77777777" w:rsidR="00F77244" w:rsidRDefault="00F77244" w:rsidP="00B30FB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4D14364B" w14:textId="77777777" w:rsidR="00F77244" w:rsidRDefault="00F77244" w:rsidP="00B30FB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3F840F59" w14:textId="77777777" w:rsidR="00F77244" w:rsidRDefault="00F77244" w:rsidP="00B30FB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64968ADF" w14:textId="77777777" w:rsidR="00F77244" w:rsidRDefault="00F77244" w:rsidP="00B30FB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2768610E" w14:textId="77777777" w:rsidR="00F77244" w:rsidRDefault="00F77244" w:rsidP="001713C4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4417D26D" w14:textId="5CA75E25" w:rsidR="00B30FBD" w:rsidRPr="001713C4" w:rsidRDefault="00B30FBD" w:rsidP="001713C4">
      <w:pPr>
        <w:shd w:val="clear" w:color="auto" w:fill="FFFFFF"/>
        <w:spacing w:after="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D564E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КОНСУЛЬТАЦИЯ</w:t>
      </w:r>
    </w:p>
    <w:p w14:paraId="60F068A7" w14:textId="77777777" w:rsidR="00B30FBD" w:rsidRPr="00B30FBD" w:rsidRDefault="00B30FBD" w:rsidP="00B30FBD">
      <w:pPr>
        <w:shd w:val="clear" w:color="auto" w:fill="FFFFFF"/>
        <w:spacing w:after="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FBD">
        <w:rPr>
          <w:rFonts w:eastAsia="Times New Roman" w:cs="Times New Roman"/>
          <w:i/>
          <w:iCs/>
          <w:color w:val="000000"/>
          <w:sz w:val="36"/>
          <w:szCs w:val="36"/>
          <w:lang w:eastAsia="ru-RU"/>
        </w:rPr>
        <w:t>(для педагогов)</w:t>
      </w:r>
    </w:p>
    <w:p w14:paraId="01EBAC55" w14:textId="77777777" w:rsidR="00B30FBD" w:rsidRPr="00B30FBD" w:rsidRDefault="00B30FBD" w:rsidP="00B30FBD">
      <w:pPr>
        <w:shd w:val="clear" w:color="auto" w:fill="FFFFFF"/>
        <w:spacing w:after="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FBD">
        <w:rPr>
          <w:rFonts w:eastAsia="Times New Roman" w:cs="Times New Roman"/>
          <w:i/>
          <w:iCs/>
          <w:color w:val="000000"/>
          <w:sz w:val="36"/>
          <w:szCs w:val="36"/>
          <w:lang w:eastAsia="ru-RU"/>
        </w:rPr>
        <w:t> </w:t>
      </w:r>
    </w:p>
    <w:p w14:paraId="493EEE4D" w14:textId="6EEF7F80" w:rsidR="00B30FBD" w:rsidRDefault="00B30FBD" w:rsidP="00B30FB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B30FBD">
        <w:rPr>
          <w:rFonts w:eastAsia="Times New Roman" w:cs="Times New Roman"/>
          <w:color w:val="000000"/>
          <w:sz w:val="36"/>
          <w:szCs w:val="36"/>
          <w:lang w:eastAsia="ru-RU"/>
        </w:rPr>
        <w:t>«</w:t>
      </w:r>
      <w:r w:rsidR="00ED564E" w:rsidRPr="00ED564E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Использование конструктора Лего для дидактических игр</w:t>
      </w:r>
      <w:r w:rsidRPr="00ED564E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14:paraId="2C79B12B" w14:textId="77777777" w:rsidR="00ED564E" w:rsidRDefault="00ED564E" w:rsidP="00B30FB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C88E93D" w14:textId="77777777" w:rsidR="001713C4" w:rsidRDefault="001713C4" w:rsidP="00B30FB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14:paraId="263F7FD3" w14:textId="77777777" w:rsidR="001713C4" w:rsidRDefault="001713C4" w:rsidP="00B30FB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937362D" w14:textId="77777777" w:rsidR="001713C4" w:rsidRDefault="001713C4" w:rsidP="00B30FB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14:paraId="52C023B2" w14:textId="77777777" w:rsidR="001713C4" w:rsidRDefault="001713C4" w:rsidP="00B30FB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14:paraId="46DB867B" w14:textId="23BB95B4" w:rsidR="001713C4" w:rsidRDefault="001713C4" w:rsidP="001713C4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Старший воспитатель:</w:t>
      </w:r>
    </w:p>
    <w:p w14:paraId="16C99CE3" w14:textId="77777777" w:rsidR="001713C4" w:rsidRDefault="001713C4" w:rsidP="001713C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14:paraId="0B54E005" w14:textId="04C2D22F" w:rsidR="001713C4" w:rsidRDefault="001713C4" w:rsidP="001713C4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Лазарева Т.Н.</w:t>
      </w:r>
    </w:p>
    <w:p w14:paraId="2046521A" w14:textId="77777777" w:rsidR="001713C4" w:rsidRDefault="001713C4" w:rsidP="001713C4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14:paraId="5A75DC24" w14:textId="77777777" w:rsidR="001713C4" w:rsidRDefault="001713C4" w:rsidP="001713C4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14:paraId="5639312D" w14:textId="77777777" w:rsidR="001713C4" w:rsidRDefault="001713C4" w:rsidP="001713C4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14:paraId="57C2127C" w14:textId="77777777" w:rsidR="001713C4" w:rsidRDefault="001713C4" w:rsidP="001713C4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14:paraId="3CF3EA00" w14:textId="77777777" w:rsidR="001713C4" w:rsidRDefault="001713C4" w:rsidP="001713C4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14:paraId="59BD7685" w14:textId="77777777" w:rsidR="001713C4" w:rsidRDefault="001713C4" w:rsidP="001713C4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14:paraId="4BBC39B8" w14:textId="77777777" w:rsidR="001713C4" w:rsidRDefault="001713C4" w:rsidP="001713C4">
      <w:pPr>
        <w:shd w:val="clear" w:color="auto" w:fill="FFFFFF"/>
        <w:spacing w:after="0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14:paraId="182EC783" w14:textId="77777777" w:rsidR="001713C4" w:rsidRDefault="001713C4" w:rsidP="001713C4">
      <w:pPr>
        <w:shd w:val="clear" w:color="auto" w:fill="FFFFFF"/>
        <w:spacing w:after="0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14:paraId="416CE087" w14:textId="3ECA767D" w:rsidR="001713C4" w:rsidRDefault="001713C4" w:rsidP="001713C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Брянск – 2023</w:t>
      </w:r>
    </w:p>
    <w:p w14:paraId="206D39FB" w14:textId="77777777" w:rsidR="001713C4" w:rsidRDefault="001713C4" w:rsidP="001713C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14:paraId="0605FCA2" w14:textId="0FD364C9" w:rsidR="00B30FBD" w:rsidRPr="001713C4" w:rsidRDefault="00B30FBD" w:rsidP="001713C4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Государственный образовательный стандарт дошкольного образования определяет игру, как основную форму реализации основной образовательной</w:t>
      </w:r>
      <w:r w:rsidR="001713C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1713C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программы дошкольного образования.</w:t>
      </w:r>
    </w:p>
    <w:p w14:paraId="2EB98821" w14:textId="77777777" w:rsidR="00B30FBD" w:rsidRPr="001713C4" w:rsidRDefault="00B30FBD" w:rsidP="00B30FBD">
      <w:pPr>
        <w:shd w:val="clear" w:color="auto" w:fill="FFFFFF"/>
        <w:spacing w:after="0" w:line="242" w:lineRule="atLeast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Дидактические игры — это разновидность игр с </w:t>
      </w:r>
      <w:proofErr w:type="gramStart"/>
      <w:r w:rsidRPr="001713C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правилами,  специально</w:t>
      </w:r>
      <w:proofErr w:type="gramEnd"/>
      <w:r w:rsidRPr="001713C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создаваемых педагогикой в целях обучения и воспитания детей. Они разнообразны по содержанию, по форме организации, по виду обучающих задач.</w:t>
      </w:r>
    </w:p>
    <w:p w14:paraId="1EA81316" w14:textId="77777777" w:rsidR="00B30FBD" w:rsidRPr="001713C4" w:rsidRDefault="00B30FBD" w:rsidP="00B30FBD">
      <w:pPr>
        <w:shd w:val="clear" w:color="auto" w:fill="FFFFFF"/>
        <w:spacing w:after="0" w:line="242" w:lineRule="atLeast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Дидактические игры способствуют:</w:t>
      </w:r>
      <w:r w:rsidRPr="001713C4">
        <w:rPr>
          <w:rFonts w:eastAsia="Times New Roman" w:cs="Times New Roman"/>
          <w:color w:val="000000"/>
          <w:szCs w:val="28"/>
          <w:lang w:eastAsia="ru-RU"/>
        </w:rPr>
        <w:br/>
        <w:t>- </w:t>
      </w:r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развитию познавательных и умственных способностей:</w:t>
      </w:r>
      <w:r w:rsidRPr="001713C4">
        <w:rPr>
          <w:rFonts w:eastAsia="Times New Roman" w:cs="Times New Roman"/>
          <w:color w:val="000000"/>
          <w:szCs w:val="28"/>
          <w:lang w:eastAsia="ru-RU"/>
        </w:rPr>
        <w:t> 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  высказывать свои суждения, делать умозаключения.</w:t>
      </w:r>
      <w:r w:rsidRPr="001713C4">
        <w:rPr>
          <w:rFonts w:eastAsia="Times New Roman" w:cs="Times New Roman"/>
          <w:color w:val="000000"/>
          <w:szCs w:val="28"/>
          <w:lang w:eastAsia="ru-RU"/>
        </w:rPr>
        <w:br/>
        <w:t>- </w:t>
      </w:r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развитию речи детей:</w:t>
      </w:r>
      <w:r w:rsidRPr="001713C4">
        <w:rPr>
          <w:rFonts w:eastAsia="Times New Roman" w:cs="Times New Roman"/>
          <w:color w:val="000000"/>
          <w:szCs w:val="28"/>
          <w:lang w:eastAsia="ru-RU"/>
        </w:rPr>
        <w:t> пополнению и активизации словаря.</w:t>
      </w:r>
      <w:r w:rsidRPr="001713C4">
        <w:rPr>
          <w:rFonts w:eastAsia="Times New Roman" w:cs="Times New Roman"/>
          <w:color w:val="000000"/>
          <w:szCs w:val="28"/>
          <w:lang w:eastAsia="ru-RU"/>
        </w:rPr>
        <w:br/>
        <w:t>- </w:t>
      </w:r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социально-нравственному развитию ребенка-дошкольника:</w:t>
      </w:r>
      <w:r w:rsidRPr="001713C4">
        <w:rPr>
          <w:rFonts w:eastAsia="Times New Roman" w:cs="Times New Roman"/>
          <w:color w:val="000000"/>
          <w:szCs w:val="28"/>
          <w:lang w:eastAsia="ru-RU"/>
        </w:rPr>
        <w:t> 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  учится сочувствовать и т.д.</w:t>
      </w:r>
    </w:p>
    <w:p w14:paraId="01F8AA68" w14:textId="77777777" w:rsidR="00B30FBD" w:rsidRPr="001713C4" w:rsidRDefault="00B30FBD" w:rsidP="00B30FBD">
      <w:pPr>
        <w:shd w:val="clear" w:color="auto" w:fill="FFFFFF"/>
        <w:spacing w:after="0" w:line="242" w:lineRule="atLeast"/>
        <w:ind w:firstLine="709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По содержанию дидактические игры можно разделить на:</w:t>
      </w:r>
    </w:p>
    <w:p w14:paraId="3BADF71A" w14:textId="77777777" w:rsidR="00B30FBD" w:rsidRPr="001713C4" w:rsidRDefault="00B30FBD" w:rsidP="00B30FBD">
      <w:pPr>
        <w:shd w:val="clear" w:color="auto" w:fill="FFFFFF"/>
        <w:spacing w:after="0" w:line="294" w:lineRule="atLeast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 математические;</w:t>
      </w:r>
    </w:p>
    <w:p w14:paraId="1BED7771" w14:textId="77777777" w:rsidR="00B30FBD" w:rsidRPr="001713C4" w:rsidRDefault="00B30FBD" w:rsidP="00B30FBD">
      <w:pPr>
        <w:shd w:val="clear" w:color="auto" w:fill="FFFFFF"/>
        <w:spacing w:after="0" w:line="294" w:lineRule="atLeast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 сенсорные;</w:t>
      </w:r>
    </w:p>
    <w:p w14:paraId="000BF01D" w14:textId="77777777" w:rsidR="00B30FBD" w:rsidRPr="001713C4" w:rsidRDefault="00B30FBD" w:rsidP="00B30FBD">
      <w:pPr>
        <w:shd w:val="clear" w:color="auto" w:fill="FFFFFF"/>
        <w:spacing w:after="0" w:line="294" w:lineRule="atLeast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 речевые;</w:t>
      </w:r>
    </w:p>
    <w:p w14:paraId="650735A4" w14:textId="77777777" w:rsidR="00B30FBD" w:rsidRPr="001713C4" w:rsidRDefault="00B30FBD" w:rsidP="00B30FBD">
      <w:pPr>
        <w:shd w:val="clear" w:color="auto" w:fill="FFFFFF"/>
        <w:spacing w:after="0" w:line="294" w:lineRule="atLeast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 музыкальные;</w:t>
      </w:r>
    </w:p>
    <w:p w14:paraId="60A1BBC1" w14:textId="77777777" w:rsidR="00B30FBD" w:rsidRPr="001713C4" w:rsidRDefault="00B30FBD" w:rsidP="00B30FBD">
      <w:pPr>
        <w:shd w:val="clear" w:color="auto" w:fill="FFFFFF"/>
        <w:spacing w:after="0" w:line="294" w:lineRule="atLeast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 природоведческие;</w:t>
      </w:r>
    </w:p>
    <w:p w14:paraId="37ACC729" w14:textId="77777777" w:rsidR="00B30FBD" w:rsidRPr="001713C4" w:rsidRDefault="00B30FBD" w:rsidP="00B30FBD">
      <w:pPr>
        <w:shd w:val="clear" w:color="auto" w:fill="FFFFFF"/>
        <w:spacing w:after="0" w:line="294" w:lineRule="atLeast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 для ознакомления с окружающим;</w:t>
      </w:r>
    </w:p>
    <w:p w14:paraId="7A6146E2" w14:textId="77777777" w:rsidR="00B30FBD" w:rsidRPr="001713C4" w:rsidRDefault="00B30FBD" w:rsidP="00B30FBD">
      <w:pPr>
        <w:shd w:val="clear" w:color="auto" w:fill="FFFFFF"/>
        <w:spacing w:after="0" w:line="294" w:lineRule="atLeast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 по изобразительной деятельности.</w:t>
      </w:r>
    </w:p>
    <w:p w14:paraId="00E947E3" w14:textId="50C1DD04" w:rsidR="00B30FBD" w:rsidRPr="001713C4" w:rsidRDefault="00B30FBD" w:rsidP="00B30FBD">
      <w:pPr>
        <w:shd w:val="clear" w:color="auto" w:fill="FFFFFF"/>
        <w:spacing w:after="0" w:line="242" w:lineRule="atLeast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Мы живем в век высоких технологий, и время предъявляет нам и нашим детям все более высокие требования. Основной задачей современного образования является не только передача накопленных человечеством знаний и умений, ценностей, но и развитие способностей к самостоятельному поиску информации, к ее анализу и синтезу. И в этом нам могут помочь дидактические игры с помощью конструктора</w:t>
      </w:r>
      <w:r w:rsidR="00036065" w:rsidRPr="001713C4">
        <w:rPr>
          <w:rFonts w:eastAsia="Times New Roman" w:cs="Times New Roman"/>
          <w:color w:val="000000"/>
          <w:szCs w:val="28"/>
          <w:lang w:eastAsia="ru-RU"/>
        </w:rPr>
        <w:t xml:space="preserve"> Лего</w:t>
      </w:r>
      <w:r w:rsidRPr="001713C4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14:paraId="107785A4" w14:textId="77777777" w:rsidR="00B30FBD" w:rsidRPr="001713C4" w:rsidRDefault="00B30FBD" w:rsidP="00B30FBD">
      <w:pPr>
        <w:shd w:val="clear" w:color="auto" w:fill="FFFFFF"/>
        <w:spacing w:after="0" w:line="242" w:lineRule="atLeast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Работа с конструктором LEGO позволяет детям в форме познавательной игры узнать много важного и развить необходимые в дальнейшей жизни навыки.</w:t>
      </w:r>
    </w:p>
    <w:p w14:paraId="544EA491" w14:textId="77777777" w:rsidR="00B30FBD" w:rsidRPr="001713C4" w:rsidRDefault="00B30FBD" w:rsidP="00B30FBD">
      <w:pPr>
        <w:shd w:val="clear" w:color="auto" w:fill="FFFFFF"/>
        <w:spacing w:after="0" w:line="242" w:lineRule="atLeast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Виды дидактических игры с конструктором LEGO делятся на:</w:t>
      </w:r>
    </w:p>
    <w:p w14:paraId="680C38A9" w14:textId="77777777" w:rsidR="00B30FBD" w:rsidRPr="001713C4" w:rsidRDefault="00B30FBD" w:rsidP="00B30FBD">
      <w:pPr>
        <w:shd w:val="clear" w:color="auto" w:fill="FFFFFF"/>
        <w:spacing w:after="0" w:line="242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 </w:t>
      </w:r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игры для развития зрительного восприятия (цвет, форма, размер)</w:t>
      </w:r>
      <w:r w:rsidRPr="001713C4">
        <w:rPr>
          <w:rFonts w:eastAsia="Times New Roman" w:cs="Times New Roman"/>
          <w:color w:val="000000"/>
          <w:szCs w:val="28"/>
          <w:lang w:eastAsia="ru-RU"/>
        </w:rPr>
        <w:t>: «Разложи по величине», «Разноцветные комнаты», «Разноцветные вагончики», «Отгадай», «Не ошибись Петрушка», «Есть у тебя или нет?»;</w:t>
      </w:r>
    </w:p>
    <w:p w14:paraId="37E695CB" w14:textId="77777777" w:rsidR="00B30FBD" w:rsidRPr="001713C4" w:rsidRDefault="00B30FBD" w:rsidP="00B30FBD">
      <w:pPr>
        <w:shd w:val="clear" w:color="auto" w:fill="FFFFFF"/>
        <w:spacing w:after="0" w:line="242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 </w:t>
      </w:r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игры на развитие тактильных и осязательных ощущений: </w:t>
      </w:r>
      <w:r w:rsidRPr="001713C4">
        <w:rPr>
          <w:rFonts w:eastAsia="Times New Roman" w:cs="Times New Roman"/>
          <w:color w:val="000000"/>
          <w:szCs w:val="28"/>
          <w:lang w:eastAsia="ru-RU"/>
        </w:rPr>
        <w:t>«Найди на ощупь», «Чудесный мешочек»;</w:t>
      </w:r>
    </w:p>
    <w:p w14:paraId="240D63E4" w14:textId="77777777" w:rsidR="00B30FBD" w:rsidRPr="001713C4" w:rsidRDefault="00B30FBD" w:rsidP="00B30FBD">
      <w:pPr>
        <w:shd w:val="clear" w:color="auto" w:fill="FFFFFF"/>
        <w:spacing w:after="0" w:line="242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 </w:t>
      </w:r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игры на развитие двигательной активности: </w:t>
      </w:r>
      <w:r w:rsidRPr="001713C4">
        <w:rPr>
          <w:rFonts w:eastAsia="Times New Roman" w:cs="Times New Roman"/>
          <w:color w:val="000000"/>
          <w:szCs w:val="28"/>
          <w:lang w:eastAsia="ru-RU"/>
        </w:rPr>
        <w:t>«Цветные фонарики», «Парочки»;</w:t>
      </w:r>
    </w:p>
    <w:p w14:paraId="30BDDED2" w14:textId="77777777" w:rsidR="00B30FBD" w:rsidRPr="001713C4" w:rsidRDefault="00B30FBD" w:rsidP="00B30FBD">
      <w:pPr>
        <w:shd w:val="clear" w:color="auto" w:fill="FFFFFF"/>
        <w:spacing w:after="0" w:line="242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lastRenderedPageBreak/>
        <w:t>- </w:t>
      </w:r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игры на развитие внимания и памяти: </w:t>
      </w:r>
      <w:r w:rsidRPr="001713C4">
        <w:rPr>
          <w:rFonts w:eastAsia="Times New Roman" w:cs="Times New Roman"/>
          <w:color w:val="000000"/>
          <w:szCs w:val="28"/>
          <w:lang w:eastAsia="ru-RU"/>
        </w:rPr>
        <w:t>«Что изменилось?», «Собери модель по памяти», «Запомни и выложи ряд»;</w:t>
      </w:r>
    </w:p>
    <w:p w14:paraId="7F19F294" w14:textId="77777777" w:rsidR="00B30FBD" w:rsidRPr="001713C4" w:rsidRDefault="00B30FBD" w:rsidP="00B30FBD">
      <w:pPr>
        <w:shd w:val="clear" w:color="auto" w:fill="FFFFFF"/>
        <w:spacing w:after="0" w:line="242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 </w:t>
      </w:r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игры на развитие логического мышления: </w:t>
      </w:r>
      <w:r w:rsidRPr="001713C4">
        <w:rPr>
          <w:rFonts w:eastAsia="Times New Roman" w:cs="Times New Roman"/>
          <w:color w:val="000000"/>
          <w:szCs w:val="28"/>
          <w:lang w:eastAsia="ru-RU"/>
        </w:rPr>
        <w:t>«Конструирование по схеме», «Построй по схеме», «Накладываем детали», «Обустрой комнату», «Собери модель», «Что лишнее», упражнения на продолжения ряда, «Поиск недостающей фигуры»;</w:t>
      </w:r>
    </w:p>
    <w:p w14:paraId="217C253C" w14:textId="77777777" w:rsidR="00B30FBD" w:rsidRPr="001713C4" w:rsidRDefault="00B30FBD" w:rsidP="00B30FBD">
      <w:pPr>
        <w:shd w:val="clear" w:color="auto" w:fill="FFFFFF"/>
        <w:spacing w:after="0" w:line="242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 </w:t>
      </w:r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игры на развитие пространственного ориентирования: </w:t>
      </w:r>
      <w:r w:rsidRPr="001713C4">
        <w:rPr>
          <w:rFonts w:eastAsia="Times New Roman" w:cs="Times New Roman"/>
          <w:color w:val="000000"/>
          <w:szCs w:val="28"/>
          <w:lang w:eastAsia="ru-RU"/>
        </w:rPr>
        <w:t>«Собери модель по ориентирам», «Составь модель групповой, спальной, приёмной комнат», «Симметрия», «Составь узор», «Разные дома»;</w:t>
      </w:r>
    </w:p>
    <w:p w14:paraId="32AD1FE0" w14:textId="77777777" w:rsidR="00B30FBD" w:rsidRPr="001713C4" w:rsidRDefault="00B30FBD" w:rsidP="00B30FBD">
      <w:pPr>
        <w:shd w:val="clear" w:color="auto" w:fill="FFFFFF"/>
        <w:spacing w:after="0" w:line="242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 </w:t>
      </w:r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игры на развитие речи: </w:t>
      </w:r>
      <w:r w:rsidRPr="001713C4">
        <w:rPr>
          <w:rFonts w:eastAsia="Times New Roman" w:cs="Times New Roman"/>
          <w:color w:val="000000"/>
          <w:szCs w:val="28"/>
          <w:lang w:eastAsia="ru-RU"/>
        </w:rPr>
        <w:t>«Башня» (закрепление предлогов – на-, - под-, - между-);</w:t>
      </w:r>
    </w:p>
    <w:p w14:paraId="36ACAD3E" w14:textId="77777777" w:rsidR="00B30FBD" w:rsidRPr="001713C4" w:rsidRDefault="00B30FBD" w:rsidP="00B30FBD">
      <w:pPr>
        <w:shd w:val="clear" w:color="auto" w:fill="FFFFFF"/>
        <w:spacing w:after="0" w:line="242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 </w:t>
      </w:r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игры на развитие </w:t>
      </w:r>
      <w:proofErr w:type="gramStart"/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комбинаторики :</w:t>
      </w:r>
      <w:proofErr w:type="gramEnd"/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1713C4">
        <w:rPr>
          <w:rFonts w:eastAsia="Times New Roman" w:cs="Times New Roman"/>
          <w:color w:val="000000"/>
          <w:szCs w:val="28"/>
          <w:lang w:eastAsia="ru-RU"/>
        </w:rPr>
        <w:t>«Светофор», «Составь флаги», «Множества» ;</w:t>
      </w:r>
    </w:p>
    <w:p w14:paraId="197EE756" w14:textId="77777777" w:rsidR="00B30FBD" w:rsidRPr="001713C4" w:rsidRDefault="00B30FBD" w:rsidP="00B30FBD">
      <w:pPr>
        <w:shd w:val="clear" w:color="auto" w:fill="FFFFFF"/>
        <w:spacing w:after="0" w:line="242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lang w:eastAsia="ru-RU"/>
        </w:rPr>
        <w:t>- </w:t>
      </w:r>
      <w:proofErr w:type="spellStart"/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>строительно</w:t>
      </w:r>
      <w:proofErr w:type="spellEnd"/>
      <w:r w:rsidRPr="001713C4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– конструктивные игры: </w:t>
      </w:r>
      <w:r w:rsidRPr="001713C4">
        <w:rPr>
          <w:rFonts w:eastAsia="Times New Roman" w:cs="Times New Roman"/>
          <w:color w:val="000000"/>
          <w:szCs w:val="28"/>
          <w:lang w:eastAsia="ru-RU"/>
        </w:rPr>
        <w:t>«Порт», «Ферма», «Здания в городе», «Мосты», «Собери и построй»,</w:t>
      </w:r>
    </w:p>
    <w:p w14:paraId="501C880A" w14:textId="77777777" w:rsidR="00B30FBD" w:rsidRPr="001713C4" w:rsidRDefault="00B30FBD" w:rsidP="00B30FBD">
      <w:pPr>
        <w:shd w:val="clear" w:color="auto" w:fill="FFFFFF"/>
        <w:spacing w:after="0" w:line="242" w:lineRule="atLeast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 </w:t>
      </w:r>
      <w:r w:rsidRPr="001713C4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раздел «Количество и счёт»: </w:t>
      </w:r>
      <w:r w:rsidRPr="001713C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«Цифровая дорожка», «Цифровой конструктор», «Какое число рядом», «Найди пару»;</w:t>
      </w:r>
    </w:p>
    <w:p w14:paraId="7E5A3C23" w14:textId="77777777" w:rsidR="00B30FBD" w:rsidRPr="001713C4" w:rsidRDefault="00B30FBD" w:rsidP="00B30FBD">
      <w:pPr>
        <w:shd w:val="clear" w:color="auto" w:fill="FFFFFF"/>
        <w:spacing w:after="0" w:line="242" w:lineRule="atLeast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 </w:t>
      </w:r>
      <w:r w:rsidRPr="001713C4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раздел «Ориентировка в пространстве»: </w:t>
      </w:r>
      <w:r w:rsidRPr="001713C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«Расскажи про свой узор»; «Что изменилось»;</w:t>
      </w:r>
    </w:p>
    <w:p w14:paraId="66C1F9AE" w14:textId="77777777" w:rsidR="00B30FBD" w:rsidRPr="001713C4" w:rsidRDefault="00B30FBD" w:rsidP="00B30FBD">
      <w:pPr>
        <w:shd w:val="clear" w:color="auto" w:fill="FFFFFF"/>
        <w:spacing w:after="0" w:line="242" w:lineRule="atLeast"/>
        <w:rPr>
          <w:rFonts w:eastAsia="Times New Roman" w:cs="Times New Roman"/>
          <w:color w:val="181818"/>
          <w:szCs w:val="28"/>
          <w:lang w:eastAsia="ru-RU"/>
        </w:rPr>
      </w:pPr>
      <w:r w:rsidRPr="001713C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 </w:t>
      </w:r>
      <w:r w:rsidRPr="001713C4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раздел «Величина»: </w:t>
      </w:r>
      <w:r w:rsidRPr="001713C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«Похож – не похож», «Умные квадраты».</w:t>
      </w:r>
    </w:p>
    <w:p w14:paraId="46075BAA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5"/>
          <w:color w:val="000000"/>
          <w:sz w:val="28"/>
          <w:szCs w:val="28"/>
        </w:rPr>
        <w:t>Для многих Лего ассоциируется только с конструированием и ни с чем больше. Тем не менее, на основе ЛЕГО – конструирования осуществляется интеграция всех образовательных областей: ОО «Познавательное развитие», куда входит техническое конструирование, ОО «Художественно-эстетическое развитие», когда мы говорим о творческом конструировании; ОО «Социально – коммуникативное развитие</w:t>
      </w:r>
      <w:r w:rsidRPr="001713C4">
        <w:rPr>
          <w:rStyle w:val="c26"/>
          <w:color w:val="000000"/>
          <w:sz w:val="28"/>
          <w:szCs w:val="28"/>
        </w:rPr>
        <w:t>» - </w:t>
      </w:r>
      <w:r w:rsidRPr="001713C4">
        <w:rPr>
          <w:rStyle w:val="c5"/>
          <w:color w:val="000000"/>
          <w:sz w:val="28"/>
          <w:szCs w:val="28"/>
        </w:rPr>
        <w:t>конструирование в паре или коллективе; ОО «Развитие речи» - использование конструктора для составления схем; ОО «Физическое развитие» - замещение и конструирование спортивного инвентаря (</w:t>
      </w:r>
      <w:proofErr w:type="spellStart"/>
      <w:r w:rsidRPr="001713C4">
        <w:rPr>
          <w:rStyle w:val="c5"/>
          <w:color w:val="000000"/>
          <w:sz w:val="28"/>
          <w:szCs w:val="28"/>
        </w:rPr>
        <w:t>воротики</w:t>
      </w:r>
      <w:proofErr w:type="spellEnd"/>
      <w:r w:rsidRPr="001713C4">
        <w:rPr>
          <w:rStyle w:val="c5"/>
          <w:color w:val="000000"/>
          <w:sz w:val="28"/>
          <w:szCs w:val="28"/>
        </w:rPr>
        <w:t>, мишень).</w:t>
      </w:r>
    </w:p>
    <w:p w14:paraId="23546E70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5"/>
          <w:color w:val="000000"/>
          <w:sz w:val="28"/>
          <w:szCs w:val="28"/>
        </w:rPr>
        <w:t>Некоторые игры с использованием конструктора Лего:</w:t>
      </w:r>
    </w:p>
    <w:p w14:paraId="791D84D1" w14:textId="77777777" w:rsidR="001713C4" w:rsidRPr="001713C4" w:rsidRDefault="001713C4" w:rsidP="001713C4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0"/>
          <w:color w:val="000000"/>
          <w:sz w:val="28"/>
          <w:szCs w:val="28"/>
        </w:rPr>
        <w:t>«Собери цепочку»</w:t>
      </w:r>
      <w:r w:rsidRPr="001713C4">
        <w:rPr>
          <w:rStyle w:val="c4"/>
          <w:color w:val="000000"/>
          <w:sz w:val="28"/>
          <w:szCs w:val="28"/>
        </w:rPr>
        <w:t> </w:t>
      </w:r>
    </w:p>
    <w:p w14:paraId="7C7D46B9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Игра развивает умение составлять простейшие логические цепочки чередующихся деталей, отбирающихся по цвету, форме, размеру.</w:t>
      </w:r>
    </w:p>
    <w:p w14:paraId="6D0F30B3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«Таинственный гость»</w:t>
      </w:r>
    </w:p>
    <w:p w14:paraId="7ACC28DA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Конструирование простой модели по словесной инструкции в форме диктанта.</w:t>
      </w:r>
    </w:p>
    <w:p w14:paraId="05482DB5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«Комната для игрушки»</w:t>
      </w:r>
    </w:p>
    <w:p w14:paraId="3D0E2BA1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Дети выбирают карточки со схемами конструирования мебели, обсуждают с воспитателем каждый вариант и назначение предмета мебели, последовательность действий.</w:t>
      </w:r>
    </w:p>
    <w:p w14:paraId="63ACA623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23"/>
          <w:color w:val="111111"/>
          <w:sz w:val="28"/>
          <w:szCs w:val="28"/>
        </w:rPr>
        <w:t>«Найди лишнюю деталь»</w:t>
      </w:r>
    </w:p>
    <w:p w14:paraId="716E8712" w14:textId="77777777" w:rsid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rStyle w:val="c23"/>
          <w:color w:val="111111"/>
          <w:sz w:val="28"/>
          <w:szCs w:val="28"/>
        </w:rPr>
      </w:pPr>
      <w:r w:rsidRPr="001713C4">
        <w:rPr>
          <w:rStyle w:val="c23"/>
          <w:color w:val="111111"/>
          <w:sz w:val="28"/>
          <w:szCs w:val="28"/>
        </w:rPr>
        <w:t>закрепление цвета и формы</w:t>
      </w:r>
    </w:p>
    <w:p w14:paraId="78E79EB8" w14:textId="77777777" w:rsid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rStyle w:val="c23"/>
          <w:color w:val="111111"/>
          <w:sz w:val="28"/>
          <w:szCs w:val="28"/>
        </w:rPr>
      </w:pPr>
    </w:p>
    <w:p w14:paraId="4D363DA8" w14:textId="77777777" w:rsid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rStyle w:val="c23"/>
          <w:color w:val="111111"/>
          <w:sz w:val="28"/>
          <w:szCs w:val="28"/>
        </w:rPr>
      </w:pPr>
    </w:p>
    <w:p w14:paraId="4ACEEC31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840AF22" w14:textId="77777777" w:rsidR="001713C4" w:rsidRPr="001713C4" w:rsidRDefault="001713C4" w:rsidP="001713C4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13C4">
        <w:rPr>
          <w:rStyle w:val="c9"/>
          <w:b/>
          <w:bCs/>
          <w:color w:val="000000"/>
          <w:sz w:val="28"/>
          <w:szCs w:val="28"/>
        </w:rPr>
        <w:lastRenderedPageBreak/>
        <w:t>ОО «Социально – коммуникативное развитие»</w:t>
      </w:r>
    </w:p>
    <w:p w14:paraId="248B6CEA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Ролевая игра «Космическое путешествие»</w:t>
      </w:r>
    </w:p>
    <w:p w14:paraId="13DE2461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Игра нацелена на развитие познавательного интереса, навыков взаимодействия и конструктивных способностей.</w:t>
      </w:r>
      <w:r w:rsidRPr="001713C4">
        <w:rPr>
          <w:color w:val="000000"/>
          <w:sz w:val="28"/>
          <w:szCs w:val="28"/>
        </w:rPr>
        <w:br/>
      </w:r>
      <w:r w:rsidRPr="001713C4">
        <w:rPr>
          <w:rStyle w:val="c1"/>
          <w:color w:val="000000"/>
          <w:sz w:val="28"/>
          <w:szCs w:val="28"/>
        </w:rPr>
        <w:t>Воспитатель предлагает детям заняться подготовкой к полёту на орбитальную станцию, попутно объясняя, что это такой космический дом для проведения научных исследований. Космонавты перед полётом получают задания от инженеров, врачей, биологов, астрономов. Дети вместе с воспитателем выбирают команду космонавтов, группу врачей, которые будут готовить космонавтов к полёту. Затем назначаются инженеры, конструкторы и строители, которые будут создавать летательный аппарат по нарисованному образцу. Конструкторы планируют последовательность своих действий: сооружают площадку из пластин, топливные отделы из кирпичиков, корпус и нос ракеты из цилиндров и конуса. Космонавты получают задание: зарисовать встречные планеты, звёзды, изучить поведение растений в космосе. Ракета отправляется в путешествие, врачи, инженеры и конструкторы наблюдают за полётом, радист отвечает за бесперебойную связь.</w:t>
      </w:r>
    </w:p>
    <w:p w14:paraId="4C2648C5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«Теремок» (режиссёрская игра)</w:t>
      </w:r>
    </w:p>
    <w:p w14:paraId="73C29BDC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Педагог предлагает детям сконструировать фигурки героев сказочной истории и обыграть сказку. Дети во время выполнения задания характеризуют героя, продумывают и создают образ, проговаривают слова от его имени, воспитатель направляет работу детей, при необходимости задаёт наводящие вопросы.</w:t>
      </w:r>
    </w:p>
    <w:p w14:paraId="0BE22F27" w14:textId="77777777" w:rsidR="001713C4" w:rsidRPr="001713C4" w:rsidRDefault="001713C4" w:rsidP="001713C4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13C4">
        <w:rPr>
          <w:rStyle w:val="c9"/>
          <w:b/>
          <w:bCs/>
          <w:color w:val="000000"/>
          <w:sz w:val="28"/>
          <w:szCs w:val="28"/>
        </w:rPr>
        <w:t>ОО «Развитие речи»</w:t>
      </w:r>
    </w:p>
    <w:p w14:paraId="7F3791C1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«Лего-человечки»</w:t>
      </w:r>
    </w:p>
    <w:p w14:paraId="11DF87DC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Человечки в красных костюмах символизируют гласные звуки, а в синих — согласные. Меняя «человечков» местами, ребёнок получает новые звуковые комбинации и новые слоги. В дальнейшем на смену Лего-человечкам придут красные и синие кирпичики, с помощью которых можно составлять схемы слов и предложений.</w:t>
      </w:r>
    </w:p>
    <w:p w14:paraId="476BC861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«Продолжи рассказ»</w:t>
      </w:r>
    </w:p>
    <w:p w14:paraId="0CF319B1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Дети вместе с педагогом определяют, о ком будут сочинять рассказ, выбирают из набора фигурки. Каждое предложение – фраза обозначается деталью конструктора. По завершении необходимо воспроизвести весь рассказ по памяти</w:t>
      </w:r>
    </w:p>
    <w:p w14:paraId="652D56B8" w14:textId="77777777" w:rsidR="001713C4" w:rsidRPr="001713C4" w:rsidRDefault="001713C4" w:rsidP="001713C4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13C4">
        <w:rPr>
          <w:rStyle w:val="c9"/>
          <w:b/>
          <w:bCs/>
          <w:color w:val="000000"/>
          <w:sz w:val="28"/>
          <w:szCs w:val="28"/>
        </w:rPr>
        <w:t>ОО «Художественно-эстетическое развитие»</w:t>
      </w:r>
    </w:p>
    <w:p w14:paraId="1764AC42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«Волшебные узоры»</w:t>
      </w:r>
    </w:p>
    <w:p w14:paraId="0C312A89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Составление разнообразных симметрических узоров.</w:t>
      </w:r>
    </w:p>
    <w:p w14:paraId="553972FB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«Нарисуй деталь»</w:t>
      </w:r>
    </w:p>
    <w:p w14:paraId="17FCDD47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1"/>
          <w:color w:val="000000"/>
          <w:sz w:val="28"/>
          <w:szCs w:val="28"/>
        </w:rPr>
        <w:t>Игра совершенствует умение изображать объемные фигуры, закрепляет названия деталей.</w:t>
      </w:r>
    </w:p>
    <w:p w14:paraId="5AC1BB51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23"/>
          <w:color w:val="111111"/>
          <w:sz w:val="28"/>
          <w:szCs w:val="28"/>
        </w:rPr>
        <w:t>«Выложи вторую половину узора»</w:t>
      </w:r>
    </w:p>
    <w:p w14:paraId="553BFA0D" w14:textId="77777777" w:rsidR="001713C4" w:rsidRPr="001713C4" w:rsidRDefault="001713C4" w:rsidP="001713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C4">
        <w:rPr>
          <w:rStyle w:val="c23"/>
          <w:color w:val="111111"/>
          <w:sz w:val="28"/>
          <w:szCs w:val="28"/>
        </w:rPr>
        <w:t>Соблюдение симметричности в постройках, выкладывании узора.</w:t>
      </w:r>
    </w:p>
    <w:p w14:paraId="10CA5A6D" w14:textId="77777777" w:rsidR="00F12C76" w:rsidRPr="001713C4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1713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F58"/>
    <w:multiLevelType w:val="multilevel"/>
    <w:tmpl w:val="71C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18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C2"/>
    <w:rsid w:val="00036065"/>
    <w:rsid w:val="001713C4"/>
    <w:rsid w:val="001F4756"/>
    <w:rsid w:val="0042042A"/>
    <w:rsid w:val="006C0B77"/>
    <w:rsid w:val="008242FF"/>
    <w:rsid w:val="00870751"/>
    <w:rsid w:val="008875C2"/>
    <w:rsid w:val="00922C48"/>
    <w:rsid w:val="00B30FBD"/>
    <w:rsid w:val="00B915B7"/>
    <w:rsid w:val="00D4548B"/>
    <w:rsid w:val="00EA59DF"/>
    <w:rsid w:val="00ED564E"/>
    <w:rsid w:val="00EE4070"/>
    <w:rsid w:val="00F12C76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7DA3"/>
  <w15:chartTrackingRefBased/>
  <w15:docId w15:val="{DCE87F07-8AF9-4EAA-91D9-60BD4AB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75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75C2"/>
  </w:style>
  <w:style w:type="character" w:customStyle="1" w:styleId="c26">
    <w:name w:val="c26"/>
    <w:basedOn w:val="a0"/>
    <w:rsid w:val="008875C2"/>
  </w:style>
  <w:style w:type="paragraph" w:customStyle="1" w:styleId="c12">
    <w:name w:val="c12"/>
    <w:basedOn w:val="a"/>
    <w:rsid w:val="008875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875C2"/>
  </w:style>
  <w:style w:type="character" w:customStyle="1" w:styleId="c4">
    <w:name w:val="c4"/>
    <w:basedOn w:val="a0"/>
    <w:rsid w:val="008875C2"/>
  </w:style>
  <w:style w:type="character" w:customStyle="1" w:styleId="c1">
    <w:name w:val="c1"/>
    <w:basedOn w:val="a0"/>
    <w:rsid w:val="008875C2"/>
  </w:style>
  <w:style w:type="character" w:customStyle="1" w:styleId="c23">
    <w:name w:val="c23"/>
    <w:basedOn w:val="a0"/>
    <w:rsid w:val="008875C2"/>
  </w:style>
  <w:style w:type="paragraph" w:customStyle="1" w:styleId="c16">
    <w:name w:val="c16"/>
    <w:basedOn w:val="a"/>
    <w:rsid w:val="008875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8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8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2023-12-04T09:38:00Z</cp:lastPrinted>
  <dcterms:created xsi:type="dcterms:W3CDTF">2023-11-14T12:10:00Z</dcterms:created>
  <dcterms:modified xsi:type="dcterms:W3CDTF">2023-12-04T09:39:00Z</dcterms:modified>
</cp:coreProperties>
</file>